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8DA5D" w14:textId="77777777" w:rsidR="005145EA" w:rsidRDefault="005145EA" w:rsidP="005145EA">
      <w:pPr>
        <w:rPr>
          <w:rFonts w:ascii="Century Gothic" w:hAnsi="Century Gothic"/>
          <w:b/>
          <w:i/>
          <w:sz w:val="28"/>
          <w:szCs w:val="28"/>
        </w:rPr>
      </w:pPr>
      <w:r w:rsidRPr="00B16F58">
        <w:rPr>
          <w:rFonts w:ascii="Century Gothic" w:hAnsi="Century Gothic"/>
          <w:b/>
          <w:i/>
          <w:sz w:val="28"/>
          <w:szCs w:val="28"/>
        </w:rPr>
        <w:t>Flow Presentation</w:t>
      </w:r>
    </w:p>
    <w:p w14:paraId="4E1B635D" w14:textId="0BBFD6A8" w:rsidR="00942915" w:rsidRPr="00B16F58" w:rsidRDefault="00942915" w:rsidP="005145EA">
      <w:pPr>
        <w:rPr>
          <w:rFonts w:ascii="Century Gothic" w:hAnsi="Century Gothic"/>
          <w:b/>
          <w:i/>
          <w:sz w:val="28"/>
          <w:szCs w:val="28"/>
        </w:rPr>
      </w:pPr>
      <w:r>
        <w:rPr>
          <w:rFonts w:ascii="Century Gothic" w:hAnsi="Century Gothic"/>
          <w:b/>
          <w:i/>
          <w:sz w:val="28"/>
          <w:szCs w:val="28"/>
        </w:rPr>
        <w:t>Burt Williams, Thursday, February 25, 2016</w:t>
      </w:r>
    </w:p>
    <w:p w14:paraId="668DD21D" w14:textId="77777777" w:rsidR="005145EA" w:rsidRDefault="005145EA" w:rsidP="005145EA">
      <w:pPr>
        <w:rPr>
          <w:rFonts w:ascii="Andale Mono" w:hAnsi="Andale Mono"/>
          <w:sz w:val="28"/>
          <w:szCs w:val="28"/>
        </w:rPr>
      </w:pPr>
    </w:p>
    <w:p w14:paraId="69C28271" w14:textId="77777777" w:rsidR="005145EA" w:rsidRPr="00B16F58" w:rsidRDefault="005145EA" w:rsidP="005145EA">
      <w:pPr>
        <w:rPr>
          <w:rFonts w:ascii="Century Gothic" w:hAnsi="Century Gothic"/>
          <w:sz w:val="28"/>
          <w:szCs w:val="28"/>
        </w:rPr>
      </w:pPr>
      <w:r w:rsidRPr="00B16F58">
        <w:rPr>
          <w:rFonts w:ascii="Century Gothic" w:hAnsi="Century Gothic"/>
          <w:sz w:val="28"/>
          <w:szCs w:val="28"/>
        </w:rPr>
        <w:t>Title</w:t>
      </w:r>
      <w:r>
        <w:rPr>
          <w:rFonts w:ascii="Century Gothic" w:hAnsi="Century Gothic"/>
          <w:sz w:val="28"/>
          <w:szCs w:val="28"/>
        </w:rPr>
        <w:t>:  THE PEOPLE PART OF THE OCCASION</w:t>
      </w:r>
    </w:p>
    <w:p w14:paraId="66131612" w14:textId="77777777" w:rsidR="00E85980" w:rsidRDefault="00E85980">
      <w:pPr>
        <w:rPr>
          <w:rFonts w:ascii="Century Gothic" w:hAnsi="Century Gothic"/>
          <w:sz w:val="28"/>
          <w:szCs w:val="28"/>
        </w:rPr>
      </w:pPr>
    </w:p>
    <w:p w14:paraId="508794D1" w14:textId="4657CEFF" w:rsidR="00942915" w:rsidRDefault="00942915">
      <w:pPr>
        <w:rPr>
          <w:rFonts w:ascii="Century Gothic" w:hAnsi="Century Gothic"/>
          <w:sz w:val="28"/>
          <w:szCs w:val="28"/>
        </w:rPr>
      </w:pPr>
      <w:r>
        <w:rPr>
          <w:rFonts w:ascii="Century Gothic" w:hAnsi="Century Gothic"/>
          <w:sz w:val="28"/>
          <w:szCs w:val="28"/>
        </w:rPr>
        <w:t>First a disclaimer, the situations I describe are my interpretation of what happened over the last 20 years along the Yellowstone River.  Others probably have other opinions.</w:t>
      </w:r>
    </w:p>
    <w:p w14:paraId="7C64E951" w14:textId="77777777" w:rsidR="00942915" w:rsidRDefault="00942915">
      <w:pPr>
        <w:rPr>
          <w:rFonts w:ascii="Century Gothic" w:hAnsi="Century Gothic"/>
          <w:sz w:val="28"/>
          <w:szCs w:val="28"/>
        </w:rPr>
      </w:pPr>
    </w:p>
    <w:p w14:paraId="05429565" w14:textId="526018FD" w:rsidR="005145EA" w:rsidRDefault="005145EA">
      <w:pPr>
        <w:rPr>
          <w:rFonts w:ascii="Century Gothic" w:hAnsi="Century Gothic"/>
          <w:sz w:val="28"/>
          <w:szCs w:val="28"/>
        </w:rPr>
      </w:pPr>
      <w:r>
        <w:rPr>
          <w:rFonts w:ascii="Century Gothic" w:hAnsi="Century Gothic"/>
          <w:sz w:val="28"/>
          <w:szCs w:val="28"/>
        </w:rPr>
        <w:t xml:space="preserve">I have been working on what I would say for several weeks.  I have been working on the Yellowstone River study for more than a decade.  And I have maybe </w:t>
      </w:r>
      <w:r w:rsidR="00942915">
        <w:rPr>
          <w:rFonts w:ascii="Century Gothic" w:hAnsi="Century Gothic"/>
          <w:sz w:val="28"/>
          <w:szCs w:val="28"/>
        </w:rPr>
        <w:t>fifteen minutes</w:t>
      </w:r>
      <w:r>
        <w:rPr>
          <w:rFonts w:ascii="Century Gothic" w:hAnsi="Century Gothic"/>
          <w:sz w:val="28"/>
          <w:szCs w:val="28"/>
        </w:rPr>
        <w:t xml:space="preserve"> to make some sense out of what I think is important to the river’s future.</w:t>
      </w:r>
    </w:p>
    <w:p w14:paraId="666A09E6" w14:textId="77777777" w:rsidR="005145EA" w:rsidRDefault="005145EA">
      <w:pPr>
        <w:rPr>
          <w:rFonts w:ascii="Century Gothic" w:hAnsi="Century Gothic"/>
          <w:sz w:val="28"/>
          <w:szCs w:val="28"/>
        </w:rPr>
      </w:pPr>
    </w:p>
    <w:p w14:paraId="0D0A9DF7" w14:textId="77777777" w:rsidR="005145EA" w:rsidRDefault="005145EA">
      <w:pPr>
        <w:rPr>
          <w:rFonts w:ascii="Century Gothic" w:hAnsi="Century Gothic"/>
          <w:sz w:val="28"/>
          <w:szCs w:val="28"/>
        </w:rPr>
      </w:pPr>
      <w:r>
        <w:rPr>
          <w:rFonts w:ascii="Century Gothic" w:hAnsi="Century Gothic"/>
          <w:sz w:val="28"/>
          <w:szCs w:val="28"/>
        </w:rPr>
        <w:t>One of those is art and culture, and maybe I can indirectly get at why I think art and culture are important to the river in the future.</w:t>
      </w:r>
    </w:p>
    <w:p w14:paraId="6B5AC54D" w14:textId="77777777" w:rsidR="005145EA" w:rsidRDefault="005145EA">
      <w:pPr>
        <w:rPr>
          <w:rFonts w:ascii="Century Gothic" w:hAnsi="Century Gothic"/>
          <w:sz w:val="28"/>
          <w:szCs w:val="28"/>
        </w:rPr>
      </w:pPr>
    </w:p>
    <w:p w14:paraId="144FFA22" w14:textId="77777777" w:rsidR="005145EA" w:rsidRDefault="005145EA">
      <w:pPr>
        <w:rPr>
          <w:rFonts w:ascii="Century Gothic" w:hAnsi="Century Gothic"/>
          <w:sz w:val="28"/>
          <w:szCs w:val="28"/>
        </w:rPr>
      </w:pPr>
      <w:r>
        <w:rPr>
          <w:rFonts w:ascii="Century Gothic" w:hAnsi="Century Gothic"/>
          <w:sz w:val="28"/>
          <w:szCs w:val="28"/>
        </w:rPr>
        <w:t>As you have heard from other panelists, we now have an extensive inventory and analysis of what makes the river tick.  And that effort arose from emergency at least, maybe crisis is a little too strong.  The floods of 1996 and 1997.  But along the way we also learned that history plays a part in the status of the river today.</w:t>
      </w:r>
    </w:p>
    <w:p w14:paraId="5B3BB833" w14:textId="77777777" w:rsidR="005145EA" w:rsidRDefault="005145EA">
      <w:pPr>
        <w:rPr>
          <w:rFonts w:ascii="Century Gothic" w:hAnsi="Century Gothic"/>
          <w:sz w:val="28"/>
          <w:szCs w:val="28"/>
        </w:rPr>
      </w:pPr>
    </w:p>
    <w:p w14:paraId="1D16722B" w14:textId="77777777" w:rsidR="005145EA" w:rsidRDefault="005145EA">
      <w:pPr>
        <w:rPr>
          <w:rFonts w:ascii="Century Gothic" w:hAnsi="Century Gothic"/>
          <w:sz w:val="28"/>
          <w:szCs w:val="28"/>
        </w:rPr>
      </w:pPr>
      <w:r>
        <w:rPr>
          <w:rFonts w:ascii="Century Gothic" w:hAnsi="Century Gothic"/>
          <w:sz w:val="28"/>
          <w:szCs w:val="28"/>
        </w:rPr>
        <w:t>So I want to tell three quick—I hope—stories to illustrate the difficulty and the hope of being better stewards of the river.</w:t>
      </w:r>
    </w:p>
    <w:p w14:paraId="012695D8" w14:textId="77777777" w:rsidR="005145EA" w:rsidRDefault="005145EA">
      <w:pPr>
        <w:rPr>
          <w:rFonts w:ascii="Century Gothic" w:hAnsi="Century Gothic"/>
          <w:sz w:val="28"/>
          <w:szCs w:val="28"/>
        </w:rPr>
      </w:pPr>
    </w:p>
    <w:p w14:paraId="404F381D" w14:textId="2E5D68BB" w:rsidR="005145EA" w:rsidRDefault="005145EA">
      <w:pPr>
        <w:rPr>
          <w:rFonts w:ascii="Century Gothic" w:hAnsi="Century Gothic"/>
          <w:sz w:val="28"/>
          <w:szCs w:val="28"/>
        </w:rPr>
      </w:pPr>
      <w:r>
        <w:rPr>
          <w:rFonts w:ascii="Century Gothic" w:hAnsi="Century Gothic"/>
          <w:sz w:val="28"/>
          <w:szCs w:val="28"/>
        </w:rPr>
        <w:t xml:space="preserve">1996-1997---100 year floods, particularly affecting people in the upper river.  Or at least affecting them in more ways.  Vacation houses, protected side channels called spring creeks with commercially successful trout fishing, not to mention </w:t>
      </w:r>
      <w:r w:rsidR="00942915">
        <w:rPr>
          <w:rFonts w:ascii="Century Gothic" w:hAnsi="Century Gothic"/>
          <w:sz w:val="28"/>
          <w:szCs w:val="28"/>
        </w:rPr>
        <w:t>things that were common to the entire river</w:t>
      </w:r>
      <w:r w:rsidR="00942915">
        <w:rPr>
          <w:rFonts w:ascii="Century Gothic" w:hAnsi="Century Gothic"/>
          <w:sz w:val="28"/>
          <w:szCs w:val="28"/>
        </w:rPr>
        <w:t xml:space="preserve"> like </w:t>
      </w:r>
      <w:r>
        <w:rPr>
          <w:rFonts w:ascii="Century Gothic" w:hAnsi="Century Gothic"/>
          <w:sz w:val="28"/>
          <w:szCs w:val="28"/>
        </w:rPr>
        <w:t>agricultur</w:t>
      </w:r>
      <w:r w:rsidR="00942915">
        <w:rPr>
          <w:rFonts w:ascii="Century Gothic" w:hAnsi="Century Gothic"/>
          <w:sz w:val="28"/>
          <w:szCs w:val="28"/>
        </w:rPr>
        <w:t>al interests and urban flooding</w:t>
      </w:r>
      <w:r>
        <w:rPr>
          <w:rFonts w:ascii="Century Gothic" w:hAnsi="Century Gothic"/>
          <w:sz w:val="28"/>
          <w:szCs w:val="28"/>
        </w:rPr>
        <w:t>.</w:t>
      </w:r>
    </w:p>
    <w:p w14:paraId="3A2896AA" w14:textId="77777777" w:rsidR="005145EA" w:rsidRDefault="005145EA">
      <w:pPr>
        <w:rPr>
          <w:rFonts w:ascii="Century Gothic" w:hAnsi="Century Gothic"/>
          <w:sz w:val="28"/>
          <w:szCs w:val="28"/>
        </w:rPr>
      </w:pPr>
    </w:p>
    <w:p w14:paraId="4228CCCD" w14:textId="77777777" w:rsidR="005145EA" w:rsidRPr="005145EA" w:rsidRDefault="005145EA">
      <w:pPr>
        <w:rPr>
          <w:rFonts w:ascii="Century Gothic" w:hAnsi="Century Gothic"/>
          <w:b/>
          <w:sz w:val="28"/>
          <w:szCs w:val="28"/>
        </w:rPr>
      </w:pPr>
      <w:r>
        <w:rPr>
          <w:rFonts w:ascii="Century Gothic" w:hAnsi="Century Gothic"/>
          <w:b/>
          <w:sz w:val="28"/>
          <w:szCs w:val="28"/>
        </w:rPr>
        <w:t>ONE</w:t>
      </w:r>
    </w:p>
    <w:p w14:paraId="3245B488" w14:textId="77777777" w:rsidR="005145EA" w:rsidRDefault="005145EA">
      <w:pPr>
        <w:rPr>
          <w:rFonts w:ascii="Century Gothic" w:hAnsi="Century Gothic"/>
          <w:sz w:val="28"/>
          <w:szCs w:val="28"/>
        </w:rPr>
      </w:pPr>
      <w:r>
        <w:rPr>
          <w:rFonts w:ascii="Century Gothic" w:hAnsi="Century Gothic"/>
          <w:sz w:val="28"/>
          <w:szCs w:val="28"/>
        </w:rPr>
        <w:lastRenderedPageBreak/>
        <w:t>In Park County an immediate move to protect property, so over 100 permit applications filed to modify the river channel and banks.  That was reactive, and did not attempt to understand the consequences to the river and its immediate environment.    The environmental community reacted just as reflexively, and filed a lawsuit to try and slow/stop the work in the river.</w:t>
      </w:r>
    </w:p>
    <w:p w14:paraId="372B9A00" w14:textId="77777777" w:rsidR="005145EA" w:rsidRDefault="005145EA" w:rsidP="005145EA">
      <w:pPr>
        <w:pStyle w:val="ListParagraph"/>
        <w:numPr>
          <w:ilvl w:val="0"/>
          <w:numId w:val="1"/>
        </w:numPr>
        <w:rPr>
          <w:rFonts w:ascii="Century Gothic" w:hAnsi="Century Gothic"/>
          <w:sz w:val="28"/>
          <w:szCs w:val="28"/>
        </w:rPr>
      </w:pPr>
      <w:r>
        <w:rPr>
          <w:rFonts w:ascii="Century Gothic" w:hAnsi="Century Gothic"/>
          <w:sz w:val="28"/>
          <w:szCs w:val="28"/>
        </w:rPr>
        <w:t>A lot of anger and recrimination resulted.</w:t>
      </w:r>
    </w:p>
    <w:p w14:paraId="1EBFCE9D" w14:textId="77777777" w:rsidR="005145EA" w:rsidRDefault="005145EA" w:rsidP="005145EA">
      <w:pPr>
        <w:pStyle w:val="ListParagraph"/>
        <w:numPr>
          <w:ilvl w:val="0"/>
          <w:numId w:val="1"/>
        </w:numPr>
        <w:rPr>
          <w:rFonts w:ascii="Century Gothic" w:hAnsi="Century Gothic"/>
          <w:sz w:val="28"/>
          <w:szCs w:val="28"/>
        </w:rPr>
      </w:pPr>
      <w:r>
        <w:rPr>
          <w:rFonts w:ascii="Century Gothic" w:hAnsi="Century Gothic"/>
          <w:sz w:val="28"/>
          <w:szCs w:val="28"/>
        </w:rPr>
        <w:t>Governor (Racicot) stepped in.</w:t>
      </w:r>
    </w:p>
    <w:p w14:paraId="3F6623FE" w14:textId="77777777" w:rsidR="005145EA" w:rsidRDefault="005145EA" w:rsidP="005145EA">
      <w:pPr>
        <w:pStyle w:val="ListParagraph"/>
        <w:numPr>
          <w:ilvl w:val="0"/>
          <w:numId w:val="1"/>
        </w:numPr>
        <w:rPr>
          <w:rFonts w:ascii="Century Gothic" w:hAnsi="Century Gothic"/>
          <w:sz w:val="28"/>
          <w:szCs w:val="28"/>
        </w:rPr>
      </w:pPr>
      <w:r>
        <w:rPr>
          <w:rFonts w:ascii="Century Gothic" w:hAnsi="Century Gothic"/>
          <w:sz w:val="28"/>
          <w:szCs w:val="28"/>
        </w:rPr>
        <w:t>A study done over the five years following the floods, a lot of internal controversy over just what and how to study.</w:t>
      </w:r>
    </w:p>
    <w:p w14:paraId="4C7FA1A3" w14:textId="77777777" w:rsidR="00861EA6" w:rsidRDefault="00861EA6" w:rsidP="005145EA">
      <w:pPr>
        <w:pStyle w:val="ListParagraph"/>
        <w:numPr>
          <w:ilvl w:val="0"/>
          <w:numId w:val="1"/>
        </w:numPr>
        <w:rPr>
          <w:rFonts w:ascii="Century Gothic" w:hAnsi="Century Gothic"/>
          <w:sz w:val="28"/>
          <w:szCs w:val="28"/>
        </w:rPr>
      </w:pPr>
      <w:r>
        <w:rPr>
          <w:rFonts w:ascii="Century Gothic" w:hAnsi="Century Gothic"/>
          <w:sz w:val="28"/>
          <w:szCs w:val="28"/>
        </w:rPr>
        <w:t>On the most critical issues no consensus reached, and no real initiative to be innovative in future management.</w:t>
      </w:r>
    </w:p>
    <w:p w14:paraId="5768C64D" w14:textId="77777777" w:rsidR="00861EA6" w:rsidRPr="00861EA6" w:rsidRDefault="00861EA6" w:rsidP="00861EA6">
      <w:pPr>
        <w:rPr>
          <w:rFonts w:ascii="Century Gothic" w:hAnsi="Century Gothic"/>
          <w:sz w:val="28"/>
          <w:szCs w:val="28"/>
        </w:rPr>
      </w:pPr>
      <w:r>
        <w:rPr>
          <w:rFonts w:ascii="Century Gothic" w:hAnsi="Century Gothic"/>
          <w:sz w:val="28"/>
          <w:szCs w:val="28"/>
        </w:rPr>
        <w:t>And that was just on the first 65 miles or so of the 460 miles of river downstream from YNP.</w:t>
      </w:r>
    </w:p>
    <w:p w14:paraId="698C5AE0" w14:textId="77777777" w:rsidR="00861EA6" w:rsidRDefault="00861EA6" w:rsidP="00861EA6">
      <w:pPr>
        <w:rPr>
          <w:rFonts w:ascii="Century Gothic" w:hAnsi="Century Gothic"/>
          <w:sz w:val="28"/>
          <w:szCs w:val="28"/>
        </w:rPr>
      </w:pPr>
    </w:p>
    <w:p w14:paraId="48873A96" w14:textId="77777777" w:rsidR="00861EA6" w:rsidRDefault="00861EA6" w:rsidP="00861EA6">
      <w:pPr>
        <w:rPr>
          <w:rFonts w:ascii="Century Gothic" w:hAnsi="Century Gothic"/>
          <w:b/>
          <w:sz w:val="28"/>
          <w:szCs w:val="28"/>
        </w:rPr>
      </w:pPr>
      <w:r>
        <w:rPr>
          <w:rFonts w:ascii="Century Gothic" w:hAnsi="Century Gothic"/>
          <w:b/>
          <w:sz w:val="28"/>
          <w:szCs w:val="28"/>
        </w:rPr>
        <w:t>TWO</w:t>
      </w:r>
    </w:p>
    <w:p w14:paraId="06DF65F6" w14:textId="77777777" w:rsidR="00861EA6" w:rsidRDefault="00861EA6" w:rsidP="00861EA6">
      <w:pPr>
        <w:rPr>
          <w:rFonts w:ascii="Century Gothic" w:hAnsi="Century Gothic"/>
          <w:sz w:val="28"/>
          <w:szCs w:val="28"/>
        </w:rPr>
      </w:pPr>
      <w:r>
        <w:rPr>
          <w:rFonts w:ascii="Century Gothic" w:hAnsi="Century Gothic"/>
          <w:sz w:val="28"/>
          <w:szCs w:val="28"/>
        </w:rPr>
        <w:t>On the rest of the river, floods were also severe.  But much of the land is in agriculture, communities were farther apart, permits were also filed, but perhaps with not the frequency and intensity as in Park County.  Nevertheless both the business community and environmental community were concerned. I worked for TNC and thus was part of the environmental side.</w:t>
      </w:r>
    </w:p>
    <w:p w14:paraId="43573D33" w14:textId="77777777" w:rsidR="00861EA6" w:rsidRDefault="00861EA6" w:rsidP="00861EA6">
      <w:pPr>
        <w:pStyle w:val="ListParagraph"/>
        <w:numPr>
          <w:ilvl w:val="0"/>
          <w:numId w:val="2"/>
        </w:numPr>
        <w:rPr>
          <w:rFonts w:ascii="Century Gothic" w:hAnsi="Century Gothic"/>
          <w:sz w:val="28"/>
          <w:szCs w:val="28"/>
        </w:rPr>
      </w:pPr>
      <w:r>
        <w:rPr>
          <w:rFonts w:ascii="Century Gothic" w:hAnsi="Century Gothic"/>
          <w:sz w:val="28"/>
          <w:szCs w:val="28"/>
        </w:rPr>
        <w:t>We met and formed as a group of concerned citizens and organizations—the Yellowstone Environmental Forum.</w:t>
      </w:r>
    </w:p>
    <w:p w14:paraId="04D3952A" w14:textId="77777777" w:rsidR="00861EA6" w:rsidRDefault="00861EA6" w:rsidP="00861EA6">
      <w:pPr>
        <w:pStyle w:val="ListParagraph"/>
        <w:numPr>
          <w:ilvl w:val="0"/>
          <w:numId w:val="2"/>
        </w:numPr>
        <w:rPr>
          <w:rFonts w:ascii="Century Gothic" w:hAnsi="Century Gothic"/>
          <w:sz w:val="28"/>
          <w:szCs w:val="28"/>
        </w:rPr>
      </w:pPr>
      <w:r>
        <w:rPr>
          <w:rFonts w:ascii="Century Gothic" w:hAnsi="Century Gothic"/>
          <w:sz w:val="28"/>
          <w:szCs w:val="28"/>
        </w:rPr>
        <w:t>We looked at the Upper Yellowstone, and damage had happened, but localized, and in spite of American Rivers putting the Yellowstone on their top ten list for endangered rivers, but not the whole river.</w:t>
      </w:r>
    </w:p>
    <w:p w14:paraId="440E123F" w14:textId="77777777" w:rsidR="00861EA6" w:rsidRDefault="00861EA6" w:rsidP="00861EA6">
      <w:pPr>
        <w:pStyle w:val="ListParagraph"/>
        <w:numPr>
          <w:ilvl w:val="0"/>
          <w:numId w:val="2"/>
        </w:numPr>
        <w:rPr>
          <w:rFonts w:ascii="Century Gothic" w:hAnsi="Century Gothic"/>
          <w:sz w:val="28"/>
          <w:szCs w:val="28"/>
        </w:rPr>
      </w:pPr>
      <w:r>
        <w:rPr>
          <w:rFonts w:ascii="Century Gothic" w:hAnsi="Century Gothic"/>
          <w:sz w:val="28"/>
          <w:szCs w:val="28"/>
        </w:rPr>
        <w:t xml:space="preserve">We also looked at demographics and ownership and soon decided that the ag community had as much at stake, and more financial risk, than did the environmental community, and we thought we would have to work with them, not against them to get traction </w:t>
      </w:r>
      <w:r w:rsidR="006A639B">
        <w:rPr>
          <w:rFonts w:ascii="Century Gothic" w:hAnsi="Century Gothic"/>
          <w:sz w:val="28"/>
          <w:szCs w:val="28"/>
        </w:rPr>
        <w:t>.</w:t>
      </w:r>
    </w:p>
    <w:p w14:paraId="6ADED83F" w14:textId="77777777" w:rsidR="006A639B" w:rsidRDefault="006A639B" w:rsidP="00861EA6">
      <w:pPr>
        <w:pStyle w:val="ListParagraph"/>
        <w:numPr>
          <w:ilvl w:val="0"/>
          <w:numId w:val="2"/>
        </w:numPr>
        <w:rPr>
          <w:rFonts w:ascii="Century Gothic" w:hAnsi="Century Gothic"/>
          <w:sz w:val="28"/>
          <w:szCs w:val="28"/>
        </w:rPr>
      </w:pPr>
      <w:r>
        <w:rPr>
          <w:rFonts w:ascii="Century Gothic" w:hAnsi="Century Gothic"/>
          <w:sz w:val="28"/>
          <w:szCs w:val="28"/>
        </w:rPr>
        <w:t>We soon found that the Conservation Districts had assumed some leadership on the ag side, and were inventorying how much river modification had gone on to see just how big the problem might be.</w:t>
      </w:r>
    </w:p>
    <w:p w14:paraId="021ACF2B" w14:textId="77777777" w:rsidR="006A639B" w:rsidRDefault="006A639B" w:rsidP="00861EA6">
      <w:pPr>
        <w:pStyle w:val="ListParagraph"/>
        <w:numPr>
          <w:ilvl w:val="0"/>
          <w:numId w:val="2"/>
        </w:numPr>
        <w:rPr>
          <w:rFonts w:ascii="Century Gothic" w:hAnsi="Century Gothic"/>
          <w:sz w:val="28"/>
          <w:szCs w:val="28"/>
        </w:rPr>
      </w:pPr>
      <w:r>
        <w:rPr>
          <w:rFonts w:ascii="Century Gothic" w:hAnsi="Century Gothic"/>
          <w:sz w:val="28"/>
          <w:szCs w:val="28"/>
        </w:rPr>
        <w:t>So we started attending their meetings, and soon were able to arrange a meeting with their leadership.  And found that there was a nucleus from each side that could come up with joint goals for the river and joint needs for understanding the river.</w:t>
      </w:r>
    </w:p>
    <w:p w14:paraId="598A55D9" w14:textId="77777777" w:rsidR="006A639B" w:rsidRDefault="006A639B" w:rsidP="00861EA6">
      <w:pPr>
        <w:pStyle w:val="ListParagraph"/>
        <w:numPr>
          <w:ilvl w:val="0"/>
          <w:numId w:val="2"/>
        </w:numPr>
        <w:rPr>
          <w:rFonts w:ascii="Century Gothic" w:hAnsi="Century Gothic"/>
          <w:sz w:val="28"/>
          <w:szCs w:val="28"/>
        </w:rPr>
      </w:pPr>
      <w:r>
        <w:rPr>
          <w:rFonts w:ascii="Century Gothic" w:hAnsi="Century Gothic"/>
          <w:sz w:val="28"/>
          <w:szCs w:val="28"/>
        </w:rPr>
        <w:t>Not without some controversy, but bottom line with both of us working together, we were able to focus enough attention on the river to get legislative support for a study of the entire river.</w:t>
      </w:r>
    </w:p>
    <w:p w14:paraId="2B0C4CA3" w14:textId="77777777" w:rsidR="006A639B" w:rsidRDefault="006A639B" w:rsidP="00861EA6">
      <w:pPr>
        <w:pStyle w:val="ListParagraph"/>
        <w:numPr>
          <w:ilvl w:val="0"/>
          <w:numId w:val="2"/>
        </w:numPr>
        <w:rPr>
          <w:rFonts w:ascii="Century Gothic" w:hAnsi="Century Gothic"/>
          <w:sz w:val="28"/>
          <w:szCs w:val="28"/>
        </w:rPr>
      </w:pPr>
      <w:r>
        <w:rPr>
          <w:rFonts w:ascii="Century Gothic" w:hAnsi="Century Gothic"/>
          <w:sz w:val="28"/>
          <w:szCs w:val="28"/>
        </w:rPr>
        <w:t>I remember the first iteration of what needed to be done was met with suspicion from both sides.</w:t>
      </w:r>
    </w:p>
    <w:p w14:paraId="11E4DBCA" w14:textId="77777777" w:rsidR="006A639B" w:rsidRDefault="006A639B" w:rsidP="00861EA6">
      <w:pPr>
        <w:pStyle w:val="ListParagraph"/>
        <w:numPr>
          <w:ilvl w:val="0"/>
          <w:numId w:val="2"/>
        </w:numPr>
        <w:rPr>
          <w:rFonts w:ascii="Century Gothic" w:hAnsi="Century Gothic"/>
          <w:sz w:val="28"/>
          <w:szCs w:val="28"/>
        </w:rPr>
      </w:pPr>
      <w:r>
        <w:rPr>
          <w:rFonts w:ascii="Century Gothic" w:hAnsi="Century Gothic"/>
          <w:sz w:val="28"/>
          <w:szCs w:val="28"/>
        </w:rPr>
        <w:t>But what was supposed to be a 4 year study stretched out to more like 14 years, and we have finished that study with a minimum of conflict.</w:t>
      </w:r>
    </w:p>
    <w:p w14:paraId="13D08E4E" w14:textId="77777777" w:rsidR="006A639B" w:rsidRDefault="006A639B" w:rsidP="006A639B">
      <w:pPr>
        <w:rPr>
          <w:rFonts w:ascii="Century Gothic" w:hAnsi="Century Gothic"/>
          <w:sz w:val="28"/>
          <w:szCs w:val="28"/>
        </w:rPr>
      </w:pPr>
    </w:p>
    <w:p w14:paraId="42F00979" w14:textId="77777777" w:rsidR="006A639B" w:rsidRDefault="006A639B" w:rsidP="006A639B">
      <w:pPr>
        <w:rPr>
          <w:rFonts w:ascii="Century Gothic" w:hAnsi="Century Gothic"/>
          <w:sz w:val="28"/>
          <w:szCs w:val="28"/>
        </w:rPr>
      </w:pPr>
      <w:r>
        <w:rPr>
          <w:rFonts w:ascii="Century Gothic" w:hAnsi="Century Gothic"/>
          <w:b/>
          <w:sz w:val="28"/>
          <w:szCs w:val="28"/>
        </w:rPr>
        <w:t>THREE</w:t>
      </w:r>
    </w:p>
    <w:p w14:paraId="0DA83735" w14:textId="0FBF6382" w:rsidR="006A639B" w:rsidRDefault="006A639B" w:rsidP="006A639B">
      <w:pPr>
        <w:rPr>
          <w:rFonts w:ascii="Century Gothic" w:hAnsi="Century Gothic"/>
          <w:sz w:val="28"/>
          <w:szCs w:val="28"/>
        </w:rPr>
      </w:pPr>
      <w:r>
        <w:rPr>
          <w:rFonts w:ascii="Century Gothic" w:hAnsi="Century Gothic"/>
          <w:sz w:val="28"/>
          <w:szCs w:val="28"/>
        </w:rPr>
        <w:t>The study began uncovering stories early on, and some of those stories showed that the river had been deteriorating in some aspects for years.  For example, we learned that the Tongue River</w:t>
      </w:r>
      <w:r w:rsidR="00942915">
        <w:rPr>
          <w:rFonts w:ascii="Century Gothic" w:hAnsi="Century Gothic"/>
          <w:sz w:val="28"/>
          <w:szCs w:val="28"/>
        </w:rPr>
        <w:t>,</w:t>
      </w:r>
      <w:r>
        <w:rPr>
          <w:rFonts w:ascii="Century Gothic" w:hAnsi="Century Gothic"/>
          <w:sz w:val="28"/>
          <w:szCs w:val="28"/>
        </w:rPr>
        <w:t xml:space="preserve"> which enters the Yellowstone at Miles City</w:t>
      </w:r>
      <w:r w:rsidR="00942915">
        <w:rPr>
          <w:rFonts w:ascii="Century Gothic" w:hAnsi="Century Gothic"/>
          <w:sz w:val="28"/>
          <w:szCs w:val="28"/>
        </w:rPr>
        <w:t>,</w:t>
      </w:r>
      <w:r>
        <w:rPr>
          <w:rFonts w:ascii="Century Gothic" w:hAnsi="Century Gothic"/>
          <w:sz w:val="28"/>
          <w:szCs w:val="28"/>
        </w:rPr>
        <w:t xml:space="preserve"> had become greatly diminished as a contributor of young fish to the overall river fishery.  In fact MFWP had documented that while the lower river has over 50 species of fish, not far up the Tongue River there were only 19 species.</w:t>
      </w:r>
    </w:p>
    <w:p w14:paraId="095AB457" w14:textId="77777777" w:rsidR="006A639B" w:rsidRDefault="006A639B" w:rsidP="006A639B">
      <w:pPr>
        <w:rPr>
          <w:rFonts w:ascii="Century Gothic" w:hAnsi="Century Gothic"/>
          <w:sz w:val="28"/>
          <w:szCs w:val="28"/>
        </w:rPr>
      </w:pPr>
    </w:p>
    <w:p w14:paraId="77C5170A" w14:textId="77777777" w:rsidR="00601530" w:rsidRDefault="006A639B" w:rsidP="006A639B">
      <w:pPr>
        <w:rPr>
          <w:rFonts w:ascii="Century Gothic" w:hAnsi="Century Gothic"/>
          <w:sz w:val="28"/>
          <w:szCs w:val="28"/>
        </w:rPr>
      </w:pPr>
      <w:r>
        <w:rPr>
          <w:rFonts w:ascii="Century Gothic" w:hAnsi="Century Gothic"/>
          <w:sz w:val="28"/>
          <w:szCs w:val="28"/>
        </w:rPr>
        <w:t xml:space="preserve">There were several blockages for migrating fish up the river, but the most problematic was the T&amp;Y Diversion Dam, 11 feet high, </w:t>
      </w:r>
      <w:r w:rsidR="00601530">
        <w:rPr>
          <w:rFonts w:ascii="Century Gothic" w:hAnsi="Century Gothic"/>
          <w:sz w:val="28"/>
          <w:szCs w:val="28"/>
        </w:rPr>
        <w:t>and in place since 1886.  It pretty much blocked any fish passage upstream, but for much of the year fish could go downstream.  In the 120+ years of the dam’s existence lots of fish went down and over the dam, but adult fish were not replacing those lost because of the height of the dam.</w:t>
      </w:r>
    </w:p>
    <w:p w14:paraId="5F11C5A1" w14:textId="77777777" w:rsidR="00601530" w:rsidRDefault="00601530" w:rsidP="006A639B">
      <w:pPr>
        <w:rPr>
          <w:rFonts w:ascii="Century Gothic" w:hAnsi="Century Gothic"/>
          <w:sz w:val="28"/>
          <w:szCs w:val="28"/>
        </w:rPr>
      </w:pPr>
    </w:p>
    <w:p w14:paraId="47D79A03" w14:textId="1E84845B" w:rsidR="006A639B" w:rsidRDefault="00601530" w:rsidP="006A639B">
      <w:pPr>
        <w:rPr>
          <w:rFonts w:ascii="Century Gothic" w:hAnsi="Century Gothic"/>
          <w:sz w:val="28"/>
          <w:szCs w:val="28"/>
        </w:rPr>
      </w:pPr>
      <w:r>
        <w:rPr>
          <w:rFonts w:ascii="Century Gothic" w:hAnsi="Century Gothic"/>
          <w:sz w:val="28"/>
          <w:szCs w:val="28"/>
        </w:rPr>
        <w:t xml:space="preserve">To make a long story short, because of </w:t>
      </w:r>
      <w:r w:rsidR="00942915">
        <w:rPr>
          <w:rFonts w:ascii="Century Gothic" w:hAnsi="Century Gothic"/>
          <w:sz w:val="28"/>
          <w:szCs w:val="28"/>
        </w:rPr>
        <w:t>the Yellowstone</w:t>
      </w:r>
      <w:r>
        <w:rPr>
          <w:rFonts w:ascii="Century Gothic" w:hAnsi="Century Gothic"/>
          <w:sz w:val="28"/>
          <w:szCs w:val="28"/>
        </w:rPr>
        <w:t xml:space="preserve"> study it brought people together at the meetings </w:t>
      </w:r>
      <w:r w:rsidR="00942915">
        <w:rPr>
          <w:rFonts w:ascii="Century Gothic" w:hAnsi="Century Gothic"/>
          <w:sz w:val="28"/>
          <w:szCs w:val="28"/>
        </w:rPr>
        <w:t>for planning and managing the study</w:t>
      </w:r>
      <w:r>
        <w:rPr>
          <w:rFonts w:ascii="Century Gothic" w:hAnsi="Century Gothic"/>
          <w:sz w:val="28"/>
          <w:szCs w:val="28"/>
        </w:rPr>
        <w:t xml:space="preserve">.  That allowed </w:t>
      </w:r>
      <w:r w:rsidR="00942915">
        <w:rPr>
          <w:rFonts w:ascii="Century Gothic" w:hAnsi="Century Gothic"/>
          <w:sz w:val="28"/>
          <w:szCs w:val="28"/>
        </w:rPr>
        <w:t>lots of</w:t>
      </w:r>
      <w:r>
        <w:rPr>
          <w:rFonts w:ascii="Century Gothic" w:hAnsi="Century Gothic"/>
          <w:sz w:val="28"/>
          <w:szCs w:val="28"/>
        </w:rPr>
        <w:t xml:space="preserve"> conversation</w:t>
      </w:r>
      <w:r w:rsidR="00942915">
        <w:rPr>
          <w:rFonts w:ascii="Century Gothic" w:hAnsi="Century Gothic"/>
          <w:sz w:val="28"/>
          <w:szCs w:val="28"/>
        </w:rPr>
        <w:t>s</w:t>
      </w:r>
      <w:r>
        <w:rPr>
          <w:rFonts w:ascii="Century Gothic" w:hAnsi="Century Gothic"/>
          <w:sz w:val="28"/>
          <w:szCs w:val="28"/>
        </w:rPr>
        <w:t xml:space="preserve"> to occur</w:t>
      </w:r>
      <w:r w:rsidR="00942915">
        <w:rPr>
          <w:rFonts w:ascii="Century Gothic" w:hAnsi="Century Gothic"/>
          <w:sz w:val="28"/>
          <w:szCs w:val="28"/>
        </w:rPr>
        <w:t>, including ones</w:t>
      </w:r>
      <w:r>
        <w:rPr>
          <w:rFonts w:ascii="Century Gothic" w:hAnsi="Century Gothic"/>
          <w:sz w:val="28"/>
          <w:szCs w:val="28"/>
        </w:rPr>
        <w:t xml:space="preserve"> with the manager of the T&amp;Y Irrigation District, </w:t>
      </w:r>
      <w:r w:rsidR="00942915">
        <w:rPr>
          <w:rFonts w:ascii="Century Gothic" w:hAnsi="Century Gothic"/>
          <w:sz w:val="28"/>
          <w:szCs w:val="28"/>
        </w:rPr>
        <w:t xml:space="preserve">Roger Muggli, </w:t>
      </w:r>
      <w:r>
        <w:rPr>
          <w:rFonts w:ascii="Century Gothic" w:hAnsi="Century Gothic"/>
          <w:sz w:val="28"/>
          <w:szCs w:val="28"/>
        </w:rPr>
        <w:t>who as it happened was interested in saving the fish.  Because we were talking, not fighting, about iss</w:t>
      </w:r>
      <w:r w:rsidR="00942915">
        <w:rPr>
          <w:rFonts w:ascii="Century Gothic" w:hAnsi="Century Gothic"/>
          <w:sz w:val="28"/>
          <w:szCs w:val="28"/>
        </w:rPr>
        <w:t>ues on the Yellowstone and tributaries</w:t>
      </w:r>
      <w:r>
        <w:rPr>
          <w:rFonts w:ascii="Century Gothic" w:hAnsi="Century Gothic"/>
          <w:sz w:val="28"/>
          <w:szCs w:val="28"/>
        </w:rPr>
        <w:t>, we soon found a way to combine the resources of the irrigation district, NRCS, BOR, FWP, FWS, and TNC to marshal support to build a bypass channel around the dam.  Over time the irrigation district improved its infrastructure, and we found a way to both get fish around the dam and not have then entrained in the irrigation canal.  A win-win for all involved.</w:t>
      </w:r>
    </w:p>
    <w:p w14:paraId="353C4DD7" w14:textId="77777777" w:rsidR="00601530" w:rsidRDefault="00601530" w:rsidP="006A639B">
      <w:pPr>
        <w:rPr>
          <w:rFonts w:ascii="Century Gothic" w:hAnsi="Century Gothic"/>
          <w:sz w:val="28"/>
          <w:szCs w:val="28"/>
        </w:rPr>
      </w:pPr>
    </w:p>
    <w:p w14:paraId="65830865" w14:textId="77777777" w:rsidR="00601530" w:rsidRDefault="00601530" w:rsidP="006A639B">
      <w:pPr>
        <w:rPr>
          <w:rFonts w:ascii="Century Gothic" w:hAnsi="Century Gothic"/>
          <w:sz w:val="28"/>
          <w:szCs w:val="28"/>
        </w:rPr>
      </w:pPr>
      <w:r>
        <w:rPr>
          <w:rFonts w:ascii="Century Gothic" w:hAnsi="Century Gothic"/>
          <w:sz w:val="28"/>
          <w:szCs w:val="28"/>
        </w:rPr>
        <w:t>So my bottom line:</w:t>
      </w:r>
    </w:p>
    <w:p w14:paraId="6EE5FBFB" w14:textId="5CD65DB7" w:rsidR="00601530" w:rsidRDefault="00601530" w:rsidP="006A639B">
      <w:pPr>
        <w:rPr>
          <w:rFonts w:ascii="Century Gothic" w:hAnsi="Century Gothic"/>
          <w:sz w:val="28"/>
          <w:szCs w:val="28"/>
        </w:rPr>
      </w:pPr>
      <w:r>
        <w:rPr>
          <w:rFonts w:ascii="Century Gothic" w:hAnsi="Century Gothic"/>
          <w:sz w:val="28"/>
          <w:szCs w:val="28"/>
        </w:rPr>
        <w:t xml:space="preserve">Talk to each other, and don’t move to find out how big the differences might be, </w:t>
      </w:r>
      <w:r w:rsidR="00942915">
        <w:rPr>
          <w:rFonts w:ascii="Century Gothic" w:hAnsi="Century Gothic"/>
          <w:sz w:val="28"/>
          <w:szCs w:val="28"/>
        </w:rPr>
        <w:t xml:space="preserve">rather </w:t>
      </w:r>
      <w:r>
        <w:rPr>
          <w:rFonts w:ascii="Century Gothic" w:hAnsi="Century Gothic"/>
          <w:sz w:val="28"/>
          <w:szCs w:val="28"/>
        </w:rPr>
        <w:t>try to find the commonalities.</w:t>
      </w:r>
    </w:p>
    <w:p w14:paraId="0800BE9A" w14:textId="77777777" w:rsidR="00601530" w:rsidRDefault="00601530" w:rsidP="006A639B">
      <w:pPr>
        <w:rPr>
          <w:rFonts w:ascii="Century Gothic" w:hAnsi="Century Gothic"/>
          <w:sz w:val="28"/>
          <w:szCs w:val="28"/>
        </w:rPr>
      </w:pPr>
    </w:p>
    <w:p w14:paraId="1F9CDB83" w14:textId="77777777" w:rsidR="00601530" w:rsidRDefault="00601530" w:rsidP="006A639B">
      <w:pPr>
        <w:rPr>
          <w:rFonts w:ascii="Century Gothic" w:hAnsi="Century Gothic"/>
          <w:sz w:val="28"/>
          <w:szCs w:val="28"/>
        </w:rPr>
      </w:pPr>
      <w:r>
        <w:rPr>
          <w:rFonts w:ascii="Century Gothic" w:hAnsi="Century Gothic"/>
          <w:sz w:val="28"/>
          <w:szCs w:val="28"/>
        </w:rPr>
        <w:t xml:space="preserve">The Yellowstone study really created a forum where various interests could talk freely and openly, and ideas flowed as fast as the river.  And from those ideas came an intersection of </w:t>
      </w:r>
      <w:r w:rsidR="00252AA4">
        <w:rPr>
          <w:rFonts w:ascii="Century Gothic" w:hAnsi="Century Gothic"/>
          <w:sz w:val="28"/>
          <w:szCs w:val="28"/>
        </w:rPr>
        <w:t xml:space="preserve">those </w:t>
      </w:r>
      <w:r>
        <w:rPr>
          <w:rFonts w:ascii="Century Gothic" w:hAnsi="Century Gothic"/>
          <w:sz w:val="28"/>
          <w:szCs w:val="28"/>
        </w:rPr>
        <w:t>interests rather than a battle between interests</w:t>
      </w:r>
      <w:r w:rsidR="00252AA4">
        <w:rPr>
          <w:rFonts w:ascii="Century Gothic" w:hAnsi="Century Gothic"/>
          <w:sz w:val="28"/>
          <w:szCs w:val="28"/>
        </w:rPr>
        <w:t>.  And creative financing and amazing solutions to technical problems.</w:t>
      </w:r>
    </w:p>
    <w:p w14:paraId="5F9DE197" w14:textId="77777777" w:rsidR="00252AA4" w:rsidRDefault="00252AA4" w:rsidP="006A639B">
      <w:pPr>
        <w:rPr>
          <w:rFonts w:ascii="Century Gothic" w:hAnsi="Century Gothic"/>
          <w:sz w:val="28"/>
          <w:szCs w:val="28"/>
        </w:rPr>
      </w:pPr>
    </w:p>
    <w:p w14:paraId="46E4561E" w14:textId="77777777" w:rsidR="00252AA4" w:rsidRDefault="00252AA4" w:rsidP="006A639B">
      <w:pPr>
        <w:rPr>
          <w:rFonts w:ascii="Century Gothic" w:hAnsi="Century Gothic"/>
          <w:sz w:val="28"/>
          <w:szCs w:val="28"/>
        </w:rPr>
      </w:pPr>
      <w:r>
        <w:rPr>
          <w:rFonts w:ascii="Century Gothic" w:hAnsi="Century Gothic"/>
          <w:b/>
          <w:sz w:val="28"/>
          <w:szCs w:val="28"/>
        </w:rPr>
        <w:t>FOUR</w:t>
      </w:r>
    </w:p>
    <w:p w14:paraId="40C884D4" w14:textId="7EBD1B72" w:rsidR="00894FC0" w:rsidRDefault="00894FC0" w:rsidP="00894FC0">
      <w:pPr>
        <w:rPr>
          <w:rFonts w:ascii="Century Gothic" w:hAnsi="Century Gothic"/>
          <w:sz w:val="28"/>
          <w:szCs w:val="28"/>
        </w:rPr>
      </w:pPr>
      <w:r>
        <w:rPr>
          <w:rFonts w:ascii="Century Gothic" w:hAnsi="Century Gothic"/>
          <w:sz w:val="28"/>
          <w:szCs w:val="28"/>
        </w:rPr>
        <w:t>However the future still awaits, and no particular outcome is certain.  Our study of the Yellowstone identified</w:t>
      </w:r>
      <w:r w:rsidR="00942915">
        <w:rPr>
          <w:rFonts w:ascii="Century Gothic" w:hAnsi="Century Gothic"/>
          <w:sz w:val="28"/>
          <w:szCs w:val="28"/>
        </w:rPr>
        <w:t xml:space="preserve"> a river valley in some decline</w:t>
      </w:r>
      <w:r>
        <w:rPr>
          <w:rFonts w:ascii="Century Gothic" w:hAnsi="Century Gothic"/>
          <w:sz w:val="28"/>
          <w:szCs w:val="28"/>
        </w:rPr>
        <w:t xml:space="preserve"> from an environmental viewpoint.  However we could be years from a reckoning.</w:t>
      </w:r>
    </w:p>
    <w:p w14:paraId="679CA13D" w14:textId="77777777" w:rsidR="00894FC0" w:rsidRDefault="00894FC0" w:rsidP="00894FC0">
      <w:pPr>
        <w:rPr>
          <w:rFonts w:ascii="Century Gothic" w:hAnsi="Century Gothic"/>
          <w:sz w:val="28"/>
          <w:szCs w:val="28"/>
        </w:rPr>
      </w:pPr>
    </w:p>
    <w:p w14:paraId="7EE29465" w14:textId="36718B47" w:rsidR="00894FC0" w:rsidRDefault="00894FC0" w:rsidP="00894FC0">
      <w:pPr>
        <w:rPr>
          <w:rFonts w:ascii="Century Gothic" w:hAnsi="Century Gothic"/>
          <w:sz w:val="28"/>
          <w:szCs w:val="28"/>
        </w:rPr>
      </w:pPr>
      <w:r>
        <w:rPr>
          <w:rFonts w:ascii="Century Gothic" w:hAnsi="Century Gothic"/>
          <w:sz w:val="28"/>
          <w:szCs w:val="28"/>
        </w:rPr>
        <w:t>Yellowtail Dam on the Bighorn River has changed the Yellowstone from where it meets the Yellowstone on down stream.  The forces that keep a river valley dynamic have been much reduced.  That has produced an apparent increase in riparian communities along the river, but the long run is that the river is no longer moving laterally into the valley as it passes along.  And someday that will have great effect on the valley</w:t>
      </w:r>
      <w:r w:rsidR="00942915">
        <w:rPr>
          <w:rFonts w:ascii="Century Gothic" w:hAnsi="Century Gothic"/>
          <w:sz w:val="28"/>
          <w:szCs w:val="28"/>
        </w:rPr>
        <w:t xml:space="preserve"> because the present management of water flowing down the valley will not replace riparian vegetation as it matures and dies out</w:t>
      </w:r>
      <w:r>
        <w:rPr>
          <w:rFonts w:ascii="Century Gothic" w:hAnsi="Century Gothic"/>
          <w:sz w:val="28"/>
          <w:szCs w:val="28"/>
        </w:rPr>
        <w:t>.</w:t>
      </w:r>
    </w:p>
    <w:p w14:paraId="5563F4D4" w14:textId="77777777" w:rsidR="00894FC0" w:rsidRDefault="00894FC0" w:rsidP="00894FC0">
      <w:pPr>
        <w:rPr>
          <w:rFonts w:ascii="Century Gothic" w:hAnsi="Century Gothic"/>
          <w:sz w:val="28"/>
          <w:szCs w:val="28"/>
        </w:rPr>
      </w:pPr>
    </w:p>
    <w:p w14:paraId="76B458E1" w14:textId="216445A0" w:rsidR="00894FC0" w:rsidRDefault="00942915" w:rsidP="00894FC0">
      <w:pPr>
        <w:rPr>
          <w:rFonts w:ascii="Century Gothic" w:hAnsi="Century Gothic"/>
          <w:sz w:val="28"/>
          <w:szCs w:val="28"/>
        </w:rPr>
      </w:pPr>
      <w:r>
        <w:rPr>
          <w:rFonts w:ascii="Century Gothic" w:hAnsi="Century Gothic"/>
          <w:sz w:val="28"/>
          <w:szCs w:val="28"/>
        </w:rPr>
        <w:t>Those riparian issues are</w:t>
      </w:r>
      <w:r w:rsidR="00894FC0">
        <w:rPr>
          <w:rFonts w:ascii="Century Gothic" w:hAnsi="Century Gothic"/>
          <w:sz w:val="28"/>
          <w:szCs w:val="28"/>
        </w:rPr>
        <w:t xml:space="preserve"> exacerbated by isolation of the river’s floodplain in many areas.  The primary cause is railroad location, but added to by agricultural dikes, highways, and protection of areas around cities and towns.</w:t>
      </w:r>
    </w:p>
    <w:p w14:paraId="7FC2B734" w14:textId="77777777" w:rsidR="00894FC0" w:rsidRDefault="00894FC0" w:rsidP="00894FC0">
      <w:pPr>
        <w:rPr>
          <w:rFonts w:ascii="Century Gothic" w:hAnsi="Century Gothic"/>
          <w:sz w:val="28"/>
          <w:szCs w:val="28"/>
        </w:rPr>
      </w:pPr>
    </w:p>
    <w:p w14:paraId="6BFB55AD" w14:textId="242BBBF9" w:rsidR="00894FC0" w:rsidRDefault="00894FC0" w:rsidP="00894FC0">
      <w:pPr>
        <w:rPr>
          <w:rFonts w:ascii="Century Gothic" w:hAnsi="Century Gothic"/>
          <w:sz w:val="28"/>
          <w:szCs w:val="28"/>
        </w:rPr>
      </w:pPr>
      <w:r>
        <w:rPr>
          <w:rFonts w:ascii="Century Gothic" w:hAnsi="Century Gothic"/>
          <w:sz w:val="28"/>
          <w:szCs w:val="28"/>
        </w:rPr>
        <w:t>Along the Upper River, where mountains are in view, cold water trout fishing is great, and communities</w:t>
      </w:r>
      <w:r w:rsidR="00160542">
        <w:rPr>
          <w:rFonts w:ascii="Century Gothic" w:hAnsi="Century Gothic"/>
          <w:sz w:val="28"/>
          <w:szCs w:val="28"/>
        </w:rPr>
        <w:t xml:space="preserve"> are larger and closer together.  Here</w:t>
      </w:r>
      <w:r>
        <w:rPr>
          <w:rFonts w:ascii="Century Gothic" w:hAnsi="Century Gothic"/>
          <w:sz w:val="28"/>
          <w:szCs w:val="28"/>
        </w:rPr>
        <w:t xml:space="preserve"> many people have moved or built houses along the river, hemming it in, </w:t>
      </w:r>
      <w:r w:rsidR="00942915">
        <w:rPr>
          <w:rFonts w:ascii="Century Gothic" w:hAnsi="Century Gothic"/>
          <w:sz w:val="28"/>
          <w:szCs w:val="28"/>
        </w:rPr>
        <w:t>leading to</w:t>
      </w:r>
      <w:r>
        <w:rPr>
          <w:rFonts w:ascii="Century Gothic" w:hAnsi="Century Gothic"/>
          <w:sz w:val="28"/>
          <w:szCs w:val="28"/>
        </w:rPr>
        <w:t xml:space="preserve"> river bank modification, as well as other environmental problems.</w:t>
      </w:r>
    </w:p>
    <w:p w14:paraId="2412BD91" w14:textId="77777777" w:rsidR="00894FC0" w:rsidRDefault="00894FC0" w:rsidP="00894FC0">
      <w:pPr>
        <w:rPr>
          <w:rFonts w:ascii="Century Gothic" w:hAnsi="Century Gothic"/>
          <w:sz w:val="28"/>
          <w:szCs w:val="28"/>
        </w:rPr>
      </w:pPr>
    </w:p>
    <w:p w14:paraId="7DFF36EB" w14:textId="5207BF88" w:rsidR="00894FC0" w:rsidRDefault="00894FC0" w:rsidP="00894FC0">
      <w:pPr>
        <w:rPr>
          <w:rFonts w:ascii="Century Gothic" w:hAnsi="Century Gothic"/>
          <w:sz w:val="28"/>
          <w:szCs w:val="28"/>
        </w:rPr>
      </w:pPr>
      <w:r>
        <w:rPr>
          <w:rFonts w:ascii="Century Gothic" w:hAnsi="Century Gothic"/>
          <w:sz w:val="28"/>
          <w:szCs w:val="28"/>
        </w:rPr>
        <w:t xml:space="preserve">Irrigation withdrawals have diminished the size of the river, and </w:t>
      </w:r>
      <w:r w:rsidR="00160542">
        <w:rPr>
          <w:rFonts w:ascii="Century Gothic" w:hAnsi="Century Gothic"/>
          <w:sz w:val="28"/>
          <w:szCs w:val="28"/>
        </w:rPr>
        <w:t>are</w:t>
      </w:r>
      <w:r>
        <w:rPr>
          <w:rFonts w:ascii="Century Gothic" w:hAnsi="Century Gothic"/>
          <w:sz w:val="28"/>
          <w:szCs w:val="28"/>
        </w:rPr>
        <w:t xml:space="preserve"> problematic for river life forms, particularly in dry years.</w:t>
      </w:r>
    </w:p>
    <w:p w14:paraId="42EACE01" w14:textId="77777777" w:rsidR="00894FC0" w:rsidRDefault="00894FC0" w:rsidP="00894FC0">
      <w:pPr>
        <w:rPr>
          <w:rFonts w:ascii="Century Gothic" w:hAnsi="Century Gothic"/>
          <w:sz w:val="28"/>
          <w:szCs w:val="28"/>
        </w:rPr>
      </w:pPr>
    </w:p>
    <w:p w14:paraId="44EDE749" w14:textId="1D242D25" w:rsidR="00894FC0" w:rsidRDefault="00894FC0" w:rsidP="00894FC0">
      <w:pPr>
        <w:rPr>
          <w:rFonts w:ascii="Century Gothic" w:hAnsi="Century Gothic"/>
          <w:sz w:val="28"/>
          <w:szCs w:val="28"/>
        </w:rPr>
      </w:pPr>
      <w:r>
        <w:rPr>
          <w:rFonts w:ascii="Century Gothic" w:hAnsi="Century Gothic"/>
          <w:sz w:val="28"/>
          <w:szCs w:val="28"/>
        </w:rPr>
        <w:t xml:space="preserve">And obstructions in the river, </w:t>
      </w:r>
      <w:r w:rsidR="00942915">
        <w:rPr>
          <w:rFonts w:ascii="Century Gothic" w:hAnsi="Century Gothic"/>
          <w:sz w:val="28"/>
          <w:szCs w:val="28"/>
        </w:rPr>
        <w:t>such as irrigation diversion dams</w:t>
      </w:r>
      <w:r>
        <w:rPr>
          <w:rFonts w:ascii="Century Gothic" w:hAnsi="Century Gothic"/>
          <w:sz w:val="28"/>
          <w:szCs w:val="28"/>
        </w:rPr>
        <w:t xml:space="preserve"> primarily related to agriculture, have had not so good effects on the fish populations.  One species, pallid sturgeon, is endangered to the point of near extinction in our region.</w:t>
      </w:r>
    </w:p>
    <w:p w14:paraId="75CEBD13" w14:textId="77777777" w:rsidR="00894FC0" w:rsidRDefault="00894FC0" w:rsidP="00894FC0">
      <w:pPr>
        <w:rPr>
          <w:rFonts w:ascii="Century Gothic" w:hAnsi="Century Gothic"/>
          <w:sz w:val="28"/>
          <w:szCs w:val="28"/>
        </w:rPr>
      </w:pPr>
    </w:p>
    <w:p w14:paraId="17386EC7" w14:textId="77777777" w:rsidR="00894FC0" w:rsidRDefault="00894FC0" w:rsidP="00894FC0">
      <w:pPr>
        <w:rPr>
          <w:rFonts w:ascii="Century Gothic" w:hAnsi="Century Gothic"/>
          <w:sz w:val="28"/>
          <w:szCs w:val="28"/>
        </w:rPr>
      </w:pPr>
      <w:r>
        <w:rPr>
          <w:rFonts w:ascii="Century Gothic" w:hAnsi="Century Gothic"/>
          <w:sz w:val="28"/>
          <w:szCs w:val="28"/>
        </w:rPr>
        <w:t>It was great that we were able to complete the studies that reached these conclusions without major conflict.</w:t>
      </w:r>
    </w:p>
    <w:p w14:paraId="6AFE78EB" w14:textId="77777777" w:rsidR="00894FC0" w:rsidRDefault="00894FC0" w:rsidP="00894FC0">
      <w:pPr>
        <w:rPr>
          <w:rFonts w:ascii="Century Gothic" w:hAnsi="Century Gothic"/>
          <w:sz w:val="28"/>
          <w:szCs w:val="28"/>
        </w:rPr>
      </w:pPr>
    </w:p>
    <w:p w14:paraId="3F71CB27" w14:textId="63CA97F9" w:rsidR="00894FC0" w:rsidRDefault="00894FC0" w:rsidP="00894FC0">
      <w:pPr>
        <w:rPr>
          <w:rFonts w:ascii="Century Gothic" w:hAnsi="Century Gothic"/>
          <w:sz w:val="28"/>
          <w:szCs w:val="28"/>
        </w:rPr>
      </w:pPr>
      <w:r>
        <w:rPr>
          <w:rFonts w:ascii="Century Gothic" w:hAnsi="Century Gothic"/>
          <w:sz w:val="28"/>
          <w:szCs w:val="28"/>
        </w:rPr>
        <w:t>But restructuring how we use the river environment will not be cheaply attained.  Fifteen years ago, we overcame parochial interests, and</w:t>
      </w:r>
      <w:r w:rsidR="00160542">
        <w:rPr>
          <w:rFonts w:ascii="Century Gothic" w:hAnsi="Century Gothic"/>
          <w:sz w:val="28"/>
          <w:szCs w:val="28"/>
        </w:rPr>
        <w:t xml:space="preserve"> made agreements in principle; </w:t>
      </w:r>
      <w:r>
        <w:rPr>
          <w:rFonts w:ascii="Century Gothic" w:hAnsi="Century Gothic"/>
          <w:sz w:val="28"/>
          <w:szCs w:val="28"/>
        </w:rPr>
        <w:t xml:space="preserve">we marshaled a government-agriculture-environmental coalition that found the funding for </w:t>
      </w:r>
      <w:r w:rsidR="00942915">
        <w:rPr>
          <w:rFonts w:ascii="Century Gothic" w:hAnsi="Century Gothic"/>
          <w:sz w:val="28"/>
          <w:szCs w:val="28"/>
        </w:rPr>
        <w:t xml:space="preserve">the Yellowstone River study and </w:t>
      </w:r>
      <w:r>
        <w:rPr>
          <w:rFonts w:ascii="Century Gothic" w:hAnsi="Century Gothic"/>
          <w:sz w:val="28"/>
          <w:szCs w:val="28"/>
        </w:rPr>
        <w:t xml:space="preserve">a major increase in understanding of how the river works.  And accomplished the </w:t>
      </w:r>
      <w:r w:rsidR="00942915">
        <w:rPr>
          <w:rFonts w:ascii="Century Gothic" w:hAnsi="Century Gothic"/>
          <w:sz w:val="28"/>
          <w:szCs w:val="28"/>
        </w:rPr>
        <w:t>documentation</w:t>
      </w:r>
      <w:r>
        <w:rPr>
          <w:rFonts w:ascii="Century Gothic" w:hAnsi="Century Gothic"/>
          <w:sz w:val="28"/>
          <w:szCs w:val="28"/>
        </w:rPr>
        <w:t xml:space="preserve"> to back up the understanding.</w:t>
      </w:r>
    </w:p>
    <w:p w14:paraId="0B8B73B5" w14:textId="77777777" w:rsidR="00894FC0" w:rsidRDefault="00894FC0" w:rsidP="00894FC0">
      <w:pPr>
        <w:rPr>
          <w:rFonts w:ascii="Century Gothic" w:hAnsi="Century Gothic"/>
          <w:sz w:val="28"/>
          <w:szCs w:val="28"/>
        </w:rPr>
      </w:pPr>
    </w:p>
    <w:p w14:paraId="7FE2A6BD" w14:textId="6E3511BB" w:rsidR="00894FC0" w:rsidRDefault="00894FC0" w:rsidP="00894FC0">
      <w:pPr>
        <w:rPr>
          <w:rFonts w:ascii="Century Gothic" w:hAnsi="Century Gothic"/>
          <w:sz w:val="28"/>
          <w:szCs w:val="28"/>
        </w:rPr>
      </w:pPr>
      <w:r>
        <w:rPr>
          <w:rFonts w:ascii="Century Gothic" w:hAnsi="Century Gothic"/>
          <w:sz w:val="28"/>
          <w:szCs w:val="28"/>
        </w:rPr>
        <w:t>I think about how limited the consensus was going forward from the upper river study, and how quick people, groups, movements were to condemn and file lawsuits, and how resistant those on the losing side of</w:t>
      </w:r>
      <w:r w:rsidR="00160542">
        <w:rPr>
          <w:rFonts w:ascii="Century Gothic" w:hAnsi="Century Gothic"/>
          <w:sz w:val="28"/>
          <w:szCs w:val="28"/>
        </w:rPr>
        <w:t xml:space="preserve"> the</w:t>
      </w:r>
      <w:r>
        <w:rPr>
          <w:rFonts w:ascii="Century Gothic" w:hAnsi="Century Gothic"/>
          <w:sz w:val="28"/>
          <w:szCs w:val="28"/>
        </w:rPr>
        <w:t xml:space="preserve"> lawsuit were to change.  And I think about the political polarization that has occurred in the last dozen years</w:t>
      </w:r>
      <w:r w:rsidR="00942915">
        <w:rPr>
          <w:rFonts w:ascii="Century Gothic" w:hAnsi="Century Gothic"/>
          <w:sz w:val="28"/>
          <w:szCs w:val="28"/>
        </w:rPr>
        <w:t xml:space="preserve"> throughout our country</w:t>
      </w:r>
      <w:bookmarkStart w:id="0" w:name="_GoBack"/>
      <w:bookmarkEnd w:id="0"/>
      <w:r>
        <w:rPr>
          <w:rFonts w:ascii="Century Gothic" w:hAnsi="Century Gothic"/>
          <w:sz w:val="28"/>
          <w:szCs w:val="28"/>
        </w:rPr>
        <w:t>.</w:t>
      </w:r>
    </w:p>
    <w:p w14:paraId="3523A582" w14:textId="77777777" w:rsidR="00894FC0" w:rsidRDefault="00894FC0" w:rsidP="00894FC0">
      <w:pPr>
        <w:rPr>
          <w:rFonts w:ascii="Century Gothic" w:hAnsi="Century Gothic"/>
          <w:sz w:val="28"/>
          <w:szCs w:val="28"/>
        </w:rPr>
      </w:pPr>
    </w:p>
    <w:p w14:paraId="33914804" w14:textId="45C5C255" w:rsidR="00894FC0" w:rsidRDefault="00894FC0" w:rsidP="00894FC0">
      <w:pPr>
        <w:rPr>
          <w:rFonts w:ascii="Century Gothic" w:hAnsi="Century Gothic"/>
          <w:sz w:val="28"/>
          <w:szCs w:val="28"/>
        </w:rPr>
      </w:pPr>
      <w:r>
        <w:rPr>
          <w:rFonts w:ascii="Century Gothic" w:hAnsi="Century Gothic"/>
          <w:sz w:val="28"/>
          <w:szCs w:val="28"/>
        </w:rPr>
        <w:t xml:space="preserve">The next few years will require some vibrant and innovative leadership to find a way past </w:t>
      </w:r>
      <w:r w:rsidR="00160542">
        <w:rPr>
          <w:rFonts w:ascii="Century Gothic" w:hAnsi="Century Gothic"/>
          <w:sz w:val="28"/>
          <w:szCs w:val="28"/>
        </w:rPr>
        <w:t>saying “</w:t>
      </w:r>
      <w:r>
        <w:rPr>
          <w:rFonts w:ascii="Century Gothic" w:hAnsi="Century Gothic"/>
          <w:sz w:val="28"/>
          <w:szCs w:val="28"/>
        </w:rPr>
        <w:t>no</w:t>
      </w:r>
      <w:r w:rsidR="00160542">
        <w:rPr>
          <w:rFonts w:ascii="Century Gothic" w:hAnsi="Century Gothic"/>
          <w:sz w:val="28"/>
          <w:szCs w:val="28"/>
        </w:rPr>
        <w:t>”</w:t>
      </w:r>
      <w:r>
        <w:rPr>
          <w:rFonts w:ascii="Century Gothic" w:hAnsi="Century Gothic"/>
          <w:sz w:val="28"/>
          <w:szCs w:val="28"/>
        </w:rPr>
        <w:t>, and find even larger partnerships than we have so far, to take on expensive to do projects and long entrenched interests that have had no incentive to change a longtime successful model of how to live with the river.</w:t>
      </w:r>
    </w:p>
    <w:p w14:paraId="6784887C" w14:textId="77777777" w:rsidR="00894FC0" w:rsidRDefault="00894FC0" w:rsidP="00894FC0">
      <w:pPr>
        <w:rPr>
          <w:rFonts w:ascii="Century Gothic" w:hAnsi="Century Gothic"/>
          <w:sz w:val="28"/>
          <w:szCs w:val="28"/>
        </w:rPr>
      </w:pPr>
    </w:p>
    <w:p w14:paraId="6274DE60" w14:textId="77777777" w:rsidR="00894FC0" w:rsidRDefault="00894FC0" w:rsidP="00894FC0">
      <w:pPr>
        <w:rPr>
          <w:rFonts w:ascii="Century Gothic" w:hAnsi="Century Gothic"/>
          <w:sz w:val="28"/>
          <w:szCs w:val="28"/>
        </w:rPr>
      </w:pPr>
      <w:r>
        <w:rPr>
          <w:rFonts w:ascii="Century Gothic" w:hAnsi="Century Gothic"/>
          <w:sz w:val="28"/>
          <w:szCs w:val="28"/>
        </w:rPr>
        <w:t>I think that changes will have to come from a lot of different directions, and if the world of art can meet the unusual river and its history and start creating a new understanding of how we live with the river it will be a start.</w:t>
      </w:r>
    </w:p>
    <w:p w14:paraId="38840734" w14:textId="77777777" w:rsidR="00894FC0" w:rsidRDefault="00894FC0" w:rsidP="00894FC0">
      <w:pPr>
        <w:rPr>
          <w:rFonts w:ascii="Century Gothic" w:hAnsi="Century Gothic"/>
          <w:sz w:val="28"/>
          <w:szCs w:val="28"/>
        </w:rPr>
      </w:pPr>
    </w:p>
    <w:p w14:paraId="3C15392C" w14:textId="77777777" w:rsidR="00252AA4" w:rsidRPr="00252AA4" w:rsidRDefault="00252AA4" w:rsidP="006A639B">
      <w:pPr>
        <w:rPr>
          <w:rFonts w:ascii="Century Gothic" w:hAnsi="Century Gothic"/>
          <w:sz w:val="28"/>
          <w:szCs w:val="28"/>
        </w:rPr>
      </w:pPr>
    </w:p>
    <w:p w14:paraId="153F1A50" w14:textId="77777777" w:rsidR="005145EA" w:rsidRDefault="005145EA">
      <w:r>
        <w:rPr>
          <w:rFonts w:ascii="Century Gothic" w:hAnsi="Century Gothic"/>
          <w:sz w:val="28"/>
          <w:szCs w:val="28"/>
        </w:rPr>
        <w:t xml:space="preserve"> </w:t>
      </w:r>
    </w:p>
    <w:sectPr w:rsidR="005145EA" w:rsidSect="000A61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34F9" w14:textId="77777777" w:rsidR="00894FC0" w:rsidRDefault="00894FC0" w:rsidP="006A639B">
      <w:r>
        <w:separator/>
      </w:r>
    </w:p>
  </w:endnote>
  <w:endnote w:type="continuationSeparator" w:id="0">
    <w:p w14:paraId="525FAB8E" w14:textId="77777777" w:rsidR="00894FC0" w:rsidRDefault="00894FC0" w:rsidP="006A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2E4F" w14:textId="77777777" w:rsidR="00894FC0" w:rsidRDefault="00894FC0" w:rsidP="006A6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D705A" w14:textId="77777777" w:rsidR="00894FC0" w:rsidRDefault="00894F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E0A4" w14:textId="77777777" w:rsidR="00894FC0" w:rsidRDefault="00894FC0" w:rsidP="006A6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915">
      <w:rPr>
        <w:rStyle w:val="PageNumber"/>
        <w:noProof/>
      </w:rPr>
      <w:t>1</w:t>
    </w:r>
    <w:r>
      <w:rPr>
        <w:rStyle w:val="PageNumber"/>
      </w:rPr>
      <w:fldChar w:fldCharType="end"/>
    </w:r>
  </w:p>
  <w:p w14:paraId="0083EAA5" w14:textId="77777777" w:rsidR="00894FC0" w:rsidRDefault="00894F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133EC" w14:textId="77777777" w:rsidR="00894FC0" w:rsidRDefault="00894FC0" w:rsidP="006A639B">
      <w:r>
        <w:separator/>
      </w:r>
    </w:p>
  </w:footnote>
  <w:footnote w:type="continuationSeparator" w:id="0">
    <w:p w14:paraId="53DE83DC" w14:textId="77777777" w:rsidR="00894FC0" w:rsidRDefault="00894FC0" w:rsidP="006A63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4D5B"/>
    <w:multiLevelType w:val="hybridMultilevel"/>
    <w:tmpl w:val="DC5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D25F6"/>
    <w:multiLevelType w:val="hybridMultilevel"/>
    <w:tmpl w:val="0B70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EA"/>
    <w:rsid w:val="000A619F"/>
    <w:rsid w:val="00160542"/>
    <w:rsid w:val="00252AA4"/>
    <w:rsid w:val="005145EA"/>
    <w:rsid w:val="00601530"/>
    <w:rsid w:val="006A639B"/>
    <w:rsid w:val="00861EA6"/>
    <w:rsid w:val="00894FC0"/>
    <w:rsid w:val="00942915"/>
    <w:rsid w:val="00AC7F33"/>
    <w:rsid w:val="00E8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4F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EA"/>
    <w:pPr>
      <w:ind w:left="720"/>
      <w:contextualSpacing/>
    </w:pPr>
  </w:style>
  <w:style w:type="paragraph" w:styleId="Footer">
    <w:name w:val="footer"/>
    <w:basedOn w:val="Normal"/>
    <w:link w:val="FooterChar"/>
    <w:uiPriority w:val="99"/>
    <w:unhideWhenUsed/>
    <w:rsid w:val="006A639B"/>
    <w:pPr>
      <w:tabs>
        <w:tab w:val="center" w:pos="4320"/>
        <w:tab w:val="right" w:pos="8640"/>
      </w:tabs>
    </w:pPr>
  </w:style>
  <w:style w:type="character" w:customStyle="1" w:styleId="FooterChar">
    <w:name w:val="Footer Char"/>
    <w:basedOn w:val="DefaultParagraphFont"/>
    <w:link w:val="Footer"/>
    <w:uiPriority w:val="99"/>
    <w:rsid w:val="006A639B"/>
  </w:style>
  <w:style w:type="character" w:styleId="PageNumber">
    <w:name w:val="page number"/>
    <w:basedOn w:val="DefaultParagraphFont"/>
    <w:uiPriority w:val="99"/>
    <w:semiHidden/>
    <w:unhideWhenUsed/>
    <w:rsid w:val="006A63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5EA"/>
    <w:pPr>
      <w:ind w:left="720"/>
      <w:contextualSpacing/>
    </w:pPr>
  </w:style>
  <w:style w:type="paragraph" w:styleId="Footer">
    <w:name w:val="footer"/>
    <w:basedOn w:val="Normal"/>
    <w:link w:val="FooterChar"/>
    <w:uiPriority w:val="99"/>
    <w:unhideWhenUsed/>
    <w:rsid w:val="006A639B"/>
    <w:pPr>
      <w:tabs>
        <w:tab w:val="center" w:pos="4320"/>
        <w:tab w:val="right" w:pos="8640"/>
      </w:tabs>
    </w:pPr>
  </w:style>
  <w:style w:type="character" w:customStyle="1" w:styleId="FooterChar">
    <w:name w:val="Footer Char"/>
    <w:basedOn w:val="DefaultParagraphFont"/>
    <w:link w:val="Footer"/>
    <w:uiPriority w:val="99"/>
    <w:rsid w:val="006A639B"/>
  </w:style>
  <w:style w:type="character" w:styleId="PageNumber">
    <w:name w:val="page number"/>
    <w:basedOn w:val="DefaultParagraphFont"/>
    <w:uiPriority w:val="99"/>
    <w:semiHidden/>
    <w:unhideWhenUsed/>
    <w:rsid w:val="006A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1379</Words>
  <Characters>7864</Characters>
  <Application>Microsoft Macintosh Word</Application>
  <DocSecurity>0</DocSecurity>
  <Lines>65</Lines>
  <Paragraphs>18</Paragraphs>
  <ScaleCrop>false</ScaleCrop>
  <Company>Fishtail Consulting</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Williams</dc:creator>
  <cp:keywords/>
  <dc:description/>
  <cp:lastModifiedBy>Burt Williams</cp:lastModifiedBy>
  <cp:revision>4</cp:revision>
  <dcterms:created xsi:type="dcterms:W3CDTF">2016-02-25T05:11:00Z</dcterms:created>
  <dcterms:modified xsi:type="dcterms:W3CDTF">2016-02-28T05:31:00Z</dcterms:modified>
</cp:coreProperties>
</file>